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10ED" w14:textId="2C0A7845" w:rsidR="00E76867" w:rsidRDefault="00E76867" w:rsidP="00E76867">
      <w:pPr>
        <w:pStyle w:val="NormalWeb"/>
        <w:spacing w:before="0" w:beforeAutospacing="0" w:after="0" w:afterAutospacing="0"/>
        <w:jc w:val="center"/>
        <w:rPr>
          <w:rFonts w:ascii="Calibri" w:eastAsia="Calibri" w:hAnsi="Calibri" w:cs="+mn-cs"/>
          <w:b/>
          <w:bCs/>
          <w:color w:val="00000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35CB3F" wp14:editId="790D89C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3590925" cy="661682"/>
            <wp:effectExtent l="0" t="0" r="0" b="5080"/>
            <wp:wrapSquare wrapText="bothSides"/>
            <wp:docPr id="1723753628" name="Picture 1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53628" name="Picture 1" descr="A black text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6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5BE80" w14:textId="77777777" w:rsidR="00E76867" w:rsidRDefault="00E76867" w:rsidP="00E76867">
      <w:pPr>
        <w:pStyle w:val="NormalWeb"/>
        <w:spacing w:before="0" w:beforeAutospacing="0" w:after="0" w:afterAutospacing="0"/>
        <w:jc w:val="center"/>
        <w:rPr>
          <w:rFonts w:ascii="Calibri" w:eastAsia="Calibri" w:hAnsi="Calibri" w:cs="+mn-cs"/>
          <w:b/>
          <w:bCs/>
          <w:color w:val="000000"/>
          <w:kern w:val="24"/>
          <w:sz w:val="28"/>
          <w:szCs w:val="28"/>
        </w:rPr>
      </w:pPr>
    </w:p>
    <w:p w14:paraId="0A30E2BD" w14:textId="77777777" w:rsidR="00E76867" w:rsidRDefault="00E76867" w:rsidP="00E76867">
      <w:pPr>
        <w:pStyle w:val="NormalWeb"/>
        <w:spacing w:before="0" w:beforeAutospacing="0" w:after="0" w:afterAutospacing="0"/>
        <w:jc w:val="center"/>
        <w:rPr>
          <w:rFonts w:ascii="Calibri" w:eastAsia="Calibri" w:hAnsi="Calibri" w:cs="+mn-cs"/>
          <w:b/>
          <w:bCs/>
          <w:color w:val="000000"/>
          <w:kern w:val="24"/>
          <w:sz w:val="28"/>
          <w:szCs w:val="28"/>
        </w:rPr>
      </w:pPr>
    </w:p>
    <w:p w14:paraId="74D62E83" w14:textId="77777777" w:rsidR="00E76867" w:rsidRDefault="00E76867" w:rsidP="00E76867">
      <w:pPr>
        <w:pStyle w:val="NormalWeb"/>
        <w:spacing w:before="0" w:beforeAutospacing="0" w:after="0" w:afterAutospacing="0"/>
        <w:jc w:val="center"/>
        <w:rPr>
          <w:rFonts w:ascii="Calibri" w:eastAsia="Calibri" w:hAnsi="Calibri" w:cs="+mn-cs"/>
          <w:b/>
          <w:bCs/>
          <w:color w:val="000000"/>
          <w:kern w:val="24"/>
          <w:sz w:val="28"/>
          <w:szCs w:val="28"/>
        </w:rPr>
      </w:pPr>
    </w:p>
    <w:p w14:paraId="7B23030A" w14:textId="77777777" w:rsidR="00E76867" w:rsidRDefault="00E76867" w:rsidP="00E76867">
      <w:pPr>
        <w:pStyle w:val="NormalWeb"/>
        <w:spacing w:before="0" w:beforeAutospacing="0" w:after="0" w:afterAutospacing="0"/>
        <w:jc w:val="center"/>
        <w:rPr>
          <w:rFonts w:ascii="Calibri" w:eastAsia="Calibri" w:hAnsi="Calibri" w:cs="+mn-cs"/>
          <w:b/>
          <w:bCs/>
          <w:color w:val="000000"/>
          <w:kern w:val="24"/>
          <w:sz w:val="28"/>
          <w:szCs w:val="28"/>
        </w:rPr>
      </w:pPr>
    </w:p>
    <w:p w14:paraId="5B4CFE12" w14:textId="77777777" w:rsidR="00E76867" w:rsidRDefault="00E76867" w:rsidP="00E76867">
      <w:pPr>
        <w:pStyle w:val="NormalWeb"/>
        <w:spacing w:before="0" w:beforeAutospacing="0" w:after="0" w:afterAutospacing="0"/>
        <w:jc w:val="center"/>
        <w:rPr>
          <w:rFonts w:ascii="Calibri" w:eastAsia="Calibri" w:hAnsi="Calibri" w:cs="+mn-cs"/>
          <w:b/>
          <w:bCs/>
          <w:color w:val="000000"/>
          <w:kern w:val="24"/>
          <w:sz w:val="28"/>
          <w:szCs w:val="28"/>
        </w:rPr>
      </w:pPr>
    </w:p>
    <w:p w14:paraId="2B45CF57" w14:textId="093898DD" w:rsidR="00E76867" w:rsidRDefault="00E76867" w:rsidP="00E76867">
      <w:pPr>
        <w:pStyle w:val="NormalWeb"/>
        <w:spacing w:before="0" w:beforeAutospacing="0" w:after="0" w:afterAutospacing="0"/>
        <w:jc w:val="center"/>
      </w:pPr>
      <w:r>
        <w:rPr>
          <w:rFonts w:ascii="Calibri" w:eastAsia="Calibri" w:hAnsi="Calibri" w:cs="+mn-cs"/>
          <w:b/>
          <w:bCs/>
          <w:color w:val="000000"/>
          <w:kern w:val="24"/>
          <w:sz w:val="28"/>
          <w:szCs w:val="28"/>
        </w:rPr>
        <w:t>Gene editing developments in Canada</w:t>
      </w:r>
    </w:p>
    <w:p w14:paraId="302FFB9F" w14:textId="2584E7D2" w:rsidR="00E76867" w:rsidRDefault="00E76867" w:rsidP="00E76867">
      <w:pPr>
        <w:pStyle w:val="NormalWeb"/>
        <w:spacing w:before="0" w:beforeAutospacing="0" w:after="0" w:afterAutospacing="0"/>
        <w:jc w:val="center"/>
      </w:pPr>
    </w:p>
    <w:p w14:paraId="6EBE4186" w14:textId="49B300FE" w:rsidR="00E76867" w:rsidRDefault="00E76867" w:rsidP="00E76867">
      <w:pPr>
        <w:pStyle w:val="NormalWeb"/>
        <w:spacing w:before="0" w:beforeAutospacing="0" w:after="0" w:afterAutospacing="0"/>
        <w:jc w:val="center"/>
      </w:pPr>
      <w:r>
        <w:rPr>
          <w:rFonts w:ascii="Calibri" w:eastAsia="Calibri" w:hAnsi="Calibri" w:cs="+mn-cs"/>
          <w:b/>
          <w:bCs/>
          <w:color w:val="000000"/>
          <w:kern w:val="24"/>
          <w:sz w:val="28"/>
          <w:szCs w:val="28"/>
        </w:rPr>
        <w:t>Hybrid meeting - Wednesday 14 June, 5.30 – 6.30pm</w:t>
      </w:r>
    </w:p>
    <w:p w14:paraId="13E4933D" w14:textId="77777777" w:rsidR="00E76867" w:rsidRDefault="00E76867" w:rsidP="00E76867">
      <w:pPr>
        <w:pStyle w:val="NormalWeb"/>
        <w:spacing w:before="0" w:beforeAutospacing="0" w:after="0" w:afterAutospacing="0"/>
        <w:jc w:val="center"/>
      </w:pPr>
      <w:r>
        <w:rPr>
          <w:rFonts w:ascii="Calibri" w:eastAsia="Calibri" w:hAnsi="Calibri" w:cs="+mn-cs"/>
          <w:b/>
          <w:bCs/>
          <w:color w:val="000000"/>
          <w:kern w:val="24"/>
          <w:sz w:val="28"/>
          <w:szCs w:val="28"/>
        </w:rPr>
        <w:t>Meeting Room P, Portcullis House (and via Zoom)</w:t>
      </w:r>
    </w:p>
    <w:p w14:paraId="11AE9700" w14:textId="77777777" w:rsidR="00E76867" w:rsidRDefault="00E76867" w:rsidP="00E76867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</w:pPr>
    </w:p>
    <w:p w14:paraId="44059729" w14:textId="77777777" w:rsidR="00E76867" w:rsidRDefault="00E76867" w:rsidP="00E76867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</w:pPr>
    </w:p>
    <w:p w14:paraId="42F151D1" w14:textId="71E39CDC" w:rsidR="00E76867" w:rsidRDefault="00E76867" w:rsidP="00E76867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Agenda </w:t>
      </w:r>
    </w:p>
    <w:p w14:paraId="4A1AA709" w14:textId="77777777" w:rsidR="00E76867" w:rsidRDefault="00E76867" w:rsidP="00E76867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</w:pPr>
    </w:p>
    <w:p w14:paraId="01037E56" w14:textId="77777777" w:rsidR="00E76867" w:rsidRDefault="00E76867" w:rsidP="00E76867">
      <w:pPr>
        <w:pStyle w:val="NormalWeb"/>
        <w:spacing w:before="0" w:beforeAutospacing="0" w:after="0" w:afterAutospacing="0"/>
        <w:jc w:val="center"/>
      </w:pPr>
    </w:p>
    <w:p w14:paraId="3EDCA3C8" w14:textId="4285D039" w:rsidR="00E76867" w:rsidRPr="00E76867" w:rsidRDefault="00E76867" w:rsidP="00E76867">
      <w:pPr>
        <w:pStyle w:val="ListParagraph"/>
        <w:numPr>
          <w:ilvl w:val="0"/>
          <w:numId w:val="2"/>
        </w:numPr>
        <w:rPr>
          <w:sz w:val="28"/>
        </w:rPr>
      </w:pPr>
      <w:r w:rsidRPr="00E76867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>Chairman’s welcome &amp; introduction</w:t>
      </w:r>
    </w:p>
    <w:p w14:paraId="4DC207A1" w14:textId="77777777" w:rsidR="00E76867" w:rsidRPr="00E76867" w:rsidRDefault="00E76867" w:rsidP="00E76867">
      <w:pPr>
        <w:pStyle w:val="ListParagraph"/>
        <w:rPr>
          <w:sz w:val="28"/>
        </w:rPr>
      </w:pPr>
    </w:p>
    <w:p w14:paraId="0E35CDC3" w14:textId="77777777" w:rsidR="00E76867" w:rsidRPr="00E76867" w:rsidRDefault="00E76867" w:rsidP="00E76867">
      <w:pPr>
        <w:pStyle w:val="ListParagraph"/>
        <w:numPr>
          <w:ilvl w:val="0"/>
          <w:numId w:val="2"/>
        </w:numPr>
        <w:rPr>
          <w:sz w:val="28"/>
        </w:rPr>
      </w:pPr>
      <w:r w:rsidRPr="00E76867">
        <w:rPr>
          <w:rFonts w:ascii="Calibri" w:eastAsia="Calibri" w:hAnsi="Calibri" w:cs="+mn-cs"/>
          <w:b/>
          <w:bCs/>
          <w:color w:val="000000"/>
          <w:kern w:val="24"/>
          <w:sz w:val="28"/>
          <w:szCs w:val="28"/>
        </w:rPr>
        <w:t>Guest speakers:</w:t>
      </w:r>
    </w:p>
    <w:p w14:paraId="23237EDF" w14:textId="77777777" w:rsidR="00E76867" w:rsidRDefault="00E76867" w:rsidP="00E76867">
      <w:pPr>
        <w:pStyle w:val="ListParagraph"/>
        <w:rPr>
          <w:rFonts w:ascii="Calibri" w:eastAsia="Calibri" w:hAnsi="Calibri" w:cs="+mn-cs"/>
          <w:color w:val="000000"/>
          <w:kern w:val="24"/>
          <w:sz w:val="28"/>
          <w:szCs w:val="28"/>
        </w:rPr>
      </w:pPr>
      <w:r w:rsidRPr="00E76867">
        <w:rPr>
          <w:rFonts w:ascii="Calibri" w:eastAsia="Calibri" w:hAnsi="Calibri" w:cs="+mn-cs"/>
          <w:color w:val="000000"/>
          <w:kern w:val="24"/>
          <w:sz w:val="28"/>
          <w:szCs w:val="28"/>
        </w:rPr>
        <w:t xml:space="preserve">Greg MacDonald, Agriculture Counsellor at Canada's Permanent Mission to the World Trade Organisation; Chair of WTO's Sanitary and </w:t>
      </w:r>
      <w:proofErr w:type="spellStart"/>
      <w:r w:rsidRPr="00E76867">
        <w:rPr>
          <w:rFonts w:ascii="Calibri" w:eastAsia="Calibri" w:hAnsi="Calibri" w:cs="+mn-cs"/>
          <w:color w:val="000000"/>
          <w:kern w:val="24"/>
          <w:sz w:val="28"/>
          <w:szCs w:val="28"/>
        </w:rPr>
        <w:t>PhytoSanitary</w:t>
      </w:r>
      <w:proofErr w:type="spellEnd"/>
      <w:r w:rsidRPr="00E76867">
        <w:rPr>
          <w:rFonts w:ascii="Calibri" w:eastAsia="Calibri" w:hAnsi="Calibri" w:cs="+mn-cs"/>
          <w:color w:val="000000"/>
          <w:kern w:val="24"/>
          <w:sz w:val="28"/>
          <w:szCs w:val="28"/>
        </w:rPr>
        <w:t xml:space="preserve"> Measures (SPS) Committee</w:t>
      </w:r>
    </w:p>
    <w:p w14:paraId="21C50F3D" w14:textId="77777777" w:rsidR="00E76867" w:rsidRDefault="00E76867" w:rsidP="00E76867">
      <w:pPr>
        <w:pStyle w:val="ListParagraph"/>
        <w:rPr>
          <w:rFonts w:ascii="Calibri" w:eastAsia="Calibri" w:hAnsi="Calibri" w:cs="+mn-cs"/>
          <w:color w:val="000000"/>
          <w:kern w:val="24"/>
          <w:sz w:val="28"/>
          <w:szCs w:val="28"/>
        </w:rPr>
      </w:pPr>
    </w:p>
    <w:p w14:paraId="74773CAB" w14:textId="77777777" w:rsidR="00E76867" w:rsidRDefault="00E76867" w:rsidP="00E76867">
      <w:pPr>
        <w:pStyle w:val="ListParagraph"/>
        <w:rPr>
          <w:rFonts w:ascii="Calibri" w:eastAsia="Calibri" w:hAnsi="Calibri" w:cs="+mn-cs"/>
          <w:color w:val="000000"/>
          <w:kern w:val="24"/>
          <w:sz w:val="28"/>
          <w:szCs w:val="28"/>
        </w:rPr>
      </w:pPr>
      <w:r>
        <w:rPr>
          <w:rFonts w:ascii="Calibri" w:eastAsia="Calibri" w:hAnsi="Calibri" w:cs="+mn-cs"/>
          <w:color w:val="000000"/>
          <w:kern w:val="24"/>
          <w:sz w:val="28"/>
          <w:szCs w:val="28"/>
        </w:rPr>
        <w:t>Krista Thomas,</w:t>
      </w:r>
      <w:r>
        <w:rPr>
          <w:rFonts w:ascii="Calibri" w:eastAsia="Calibri" w:hAnsi="Calibri" w:cs="+mn-cs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ascii="Calibri" w:eastAsia="Calibri" w:hAnsi="Calibri" w:cs="+mn-cs"/>
          <w:color w:val="000000"/>
          <w:kern w:val="24"/>
          <w:sz w:val="28"/>
          <w:szCs w:val="28"/>
        </w:rPr>
        <w:t>Vice President of Trade Policy and Seed Innovation, Canada Grains Council</w:t>
      </w:r>
    </w:p>
    <w:p w14:paraId="6E057DC4" w14:textId="77777777" w:rsidR="00E76867" w:rsidRDefault="00E76867" w:rsidP="00E76867">
      <w:pPr>
        <w:pStyle w:val="ListParagraph"/>
        <w:rPr>
          <w:rFonts w:ascii="Calibri" w:eastAsia="Calibri" w:hAnsi="Calibri" w:cs="+mn-cs"/>
          <w:color w:val="000000"/>
          <w:kern w:val="24"/>
          <w:sz w:val="28"/>
          <w:szCs w:val="28"/>
        </w:rPr>
      </w:pPr>
    </w:p>
    <w:p w14:paraId="4D5C8B09" w14:textId="77777777" w:rsidR="00E76867" w:rsidRDefault="00E76867" w:rsidP="00E76867">
      <w:pPr>
        <w:pStyle w:val="ListParagraph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</w:pPr>
      <w:r>
        <w:rPr>
          <w:rFonts w:ascii="Calibri" w:eastAsia="Calibri" w:hAnsi="Calibri" w:cs="+mn-cs"/>
          <w:color w:val="000000"/>
          <w:kern w:val="24"/>
          <w:sz w:val="28"/>
          <w:szCs w:val="28"/>
        </w:rPr>
        <w:t>Jodi Souter, Plant breeder &amp; Adjunct Professor of Biology, University of British Colombia</w:t>
      </w: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 </w:t>
      </w:r>
    </w:p>
    <w:p w14:paraId="513320E9" w14:textId="77777777" w:rsidR="00E76867" w:rsidRDefault="00E76867" w:rsidP="00E76867">
      <w:pPr>
        <w:pStyle w:val="ListParagraph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</w:pPr>
    </w:p>
    <w:p w14:paraId="2DBF4AB2" w14:textId="77777777" w:rsidR="00E76867" w:rsidRDefault="00E76867" w:rsidP="00E76867">
      <w:pPr>
        <w:pStyle w:val="ListParagraph"/>
        <w:numPr>
          <w:ilvl w:val="0"/>
          <w:numId w:val="2"/>
        </w:numP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</w:pPr>
      <w:r w:rsidRPr="00E76867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>Questions &amp; discussion</w:t>
      </w:r>
    </w:p>
    <w:p w14:paraId="30D6F2AD" w14:textId="77777777" w:rsidR="00E76867" w:rsidRDefault="00E76867" w:rsidP="00E76867">
      <w:pPr>
        <w:pStyle w:val="ListParagraph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</w:pPr>
    </w:p>
    <w:p w14:paraId="6D282BF8" w14:textId="354B8879" w:rsidR="00E76867" w:rsidRPr="00E76867" w:rsidRDefault="00E76867" w:rsidP="00E76867">
      <w:pPr>
        <w:pStyle w:val="ListParagraph"/>
        <w:numPr>
          <w:ilvl w:val="0"/>
          <w:numId w:val="2"/>
        </w:numP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</w:pPr>
      <w:r w:rsidRPr="00E76867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>A.O.B.</w:t>
      </w:r>
    </w:p>
    <w:p w14:paraId="6D7AA7FF" w14:textId="77777777" w:rsidR="00164182" w:rsidRDefault="00164182"/>
    <w:sectPr w:rsidR="00164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B3A4B"/>
    <w:multiLevelType w:val="hybridMultilevel"/>
    <w:tmpl w:val="15A47186"/>
    <w:lvl w:ilvl="0" w:tplc="B398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AE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E0B5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E9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CA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0D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6E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C3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4E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A4B3E"/>
    <w:multiLevelType w:val="hybridMultilevel"/>
    <w:tmpl w:val="47864B3E"/>
    <w:lvl w:ilvl="0" w:tplc="09B49100">
      <w:start w:val="1"/>
      <w:numFmt w:val="decimal"/>
      <w:lvlText w:val="%1."/>
      <w:lvlJc w:val="left"/>
      <w:pPr>
        <w:ind w:left="720" w:hanging="360"/>
      </w:pPr>
      <w:rPr>
        <w:rFonts w:ascii="Calibri" w:eastAsia="+mn-ea" w:hAnsi="Calibri" w:cs="+mn-cs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143169">
    <w:abstractNumId w:val="0"/>
  </w:num>
  <w:num w:numId="2" w16cid:durableId="1996909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67"/>
    <w:rsid w:val="00164182"/>
    <w:rsid w:val="00BC65A2"/>
    <w:rsid w:val="00E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89B8"/>
  <w15:chartTrackingRefBased/>
  <w15:docId w15:val="{6A338891-5BA2-444D-933A-825CEA02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768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9AE1.4C76E6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Pearsall</dc:creator>
  <cp:keywords/>
  <dc:description/>
  <cp:lastModifiedBy>Daniel Pearsall</cp:lastModifiedBy>
  <cp:revision>1</cp:revision>
  <cp:lastPrinted>2023-06-13T13:14:00Z</cp:lastPrinted>
  <dcterms:created xsi:type="dcterms:W3CDTF">2023-06-13T13:11:00Z</dcterms:created>
  <dcterms:modified xsi:type="dcterms:W3CDTF">2023-06-13T13:18:00Z</dcterms:modified>
</cp:coreProperties>
</file>